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How to Apply for Flight Training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2013-02-28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rPr>
          <w:lang w:val="en-GB" w:eastAsia="en-GB"/>
        </w:rPr>
      </w:pPr>
      <w:r>
        <w:rPr>
          <w:lang w:val="en-GB" w:eastAsia="en-GB"/>
        </w:rPr>
        <w:t xml:space="preserve">The international student should be prepared as follows (NOTE: There may be some variation of application requirements by </w:t>
      </w:r>
      <w:hyperlink r:id="rId4" w:history="1">
        <w:r>
          <w:rPr>
            <w:color w:val="0000EE"/>
            <w:u w:val="single" w:color="0000EE"/>
            <w:lang w:val="en-GB" w:eastAsia="en-GB"/>
          </w:rPr>
          <w:t>flight training schools</w:t>
        </w:r>
      </w:hyperlink>
      <w:r>
        <w:rPr>
          <w:lang w:val="en-GB" w:eastAsia="en-GB"/>
        </w:rPr>
        <w:t>, so check the requirements of the specific school you plan to attend. However, all US Embassy and US Consulate visa officers will always require the I-20 and bank statement)</w:t>
      </w:r>
    </w:p>
    <w:p>
      <w:pPr>
        <w:numPr>
          <w:ilvl w:val="0"/>
          <w:numId w:val="1"/>
        </w:numPr>
        <w:spacing w:before="240"/>
        <w:ind w:left="720" w:hanging="280"/>
        <w:jc w:val="left"/>
      </w:pPr>
      <w:r>
        <w:t xml:space="preserve">Choose a school that meets your requirements, especially one that is noted for having international students from many countries.the above criteria, including providing </w:t>
      </w:r>
      <w:r>
        <w:rPr>
          <w:i/>
          <w:iCs/>
          <w:u w:val="single"/>
        </w:rPr>
        <w:t xml:space="preserve">no-extra-cost </w:t>
      </w:r>
      <w:r>
        <w:t>assistance with your visa.</w:t>
      </w:r>
    </w:p>
    <w:p>
      <w:pPr>
        <w:numPr>
          <w:ilvl w:val="0"/>
          <w:numId w:val="1"/>
        </w:numPr>
        <w:spacing w:before="240" w:after="240"/>
        <w:ind w:left="720" w:hanging="280"/>
        <w:jc w:val="left"/>
        <w:rPr>
          <w:lang w:val="en-GB" w:eastAsia="en-GB"/>
        </w:rPr>
      </w:pPr>
      <w:r>
        <w:rPr>
          <w:lang w:val="en-GB" w:eastAsia="en-GB"/>
        </w:rPr>
        <w:t>Apply to the school. This typically means</w:t>
      </w:r>
    </w:p>
    <w:p>
      <w:pPr>
        <w:numPr>
          <w:ilvl w:val="1"/>
          <w:numId w:val="1"/>
        </w:numPr>
        <w:spacing w:before="240" w:after="240"/>
        <w:ind w:left="1440" w:hanging="244"/>
        <w:jc w:val="left"/>
        <w:rPr>
          <w:lang w:val="en-GB" w:eastAsia="en-GB"/>
        </w:rPr>
      </w:pPr>
      <w:r>
        <w:rPr>
          <w:lang w:val="en-GB" w:eastAsia="en-GB"/>
        </w:rPr>
        <w:t>Complete the school’s application form.</w:t>
      </w:r>
    </w:p>
    <w:p>
      <w:pPr>
        <w:numPr>
          <w:ilvl w:val="1"/>
          <w:numId w:val="1"/>
        </w:numPr>
        <w:spacing w:before="240" w:after="240"/>
        <w:ind w:left="1440" w:hanging="244"/>
        <w:jc w:val="left"/>
        <w:rPr>
          <w:lang w:val="en-GB" w:eastAsia="en-GB"/>
        </w:rPr>
      </w:pPr>
      <w:r>
        <w:rPr>
          <w:lang w:val="en-GB" w:eastAsia="en-GB"/>
        </w:rPr>
        <w:t>Send an application fee (which varies from school to school).</w:t>
      </w:r>
    </w:p>
    <w:p>
      <w:pPr>
        <w:numPr>
          <w:ilvl w:val="1"/>
          <w:numId w:val="1"/>
        </w:numPr>
        <w:spacing w:before="240" w:after="240"/>
        <w:ind w:left="1440" w:hanging="244"/>
        <w:jc w:val="left"/>
        <w:rPr>
          <w:lang w:val="en-GB" w:eastAsia="en-GB"/>
        </w:rPr>
      </w:pPr>
      <w:r>
        <w:rPr>
          <w:lang w:val="en-GB" w:eastAsia="en-GB"/>
        </w:rPr>
        <w:t>Send a copy of your passport.</w:t>
      </w:r>
    </w:p>
    <w:p>
      <w:pPr>
        <w:numPr>
          <w:ilvl w:val="1"/>
          <w:numId w:val="1"/>
        </w:numPr>
        <w:spacing w:before="240" w:after="240"/>
        <w:ind w:left="1440" w:hanging="244"/>
        <w:jc w:val="left"/>
        <w:rPr>
          <w:lang w:val="en-GB" w:eastAsia="en-GB"/>
        </w:rPr>
      </w:pPr>
      <w:r>
        <w:rPr>
          <w:lang w:val="en-GB" w:eastAsia="en-GB"/>
        </w:rPr>
        <w:t>Send a copy of a driver’s license (or any pilot license the student may already have. If the student does have any existing pilot certificate, the school should be willing to guide in getting it converted to an FAA certificate, so you can start flying immediately upon arrival. Phoenix East helps you do this by providing the FAA forms to you and explaining the details). Some schools will also need a copy of your high school and/or university transcript.</w:t>
      </w:r>
    </w:p>
    <w:p>
      <w:pPr>
        <w:numPr>
          <w:ilvl w:val="1"/>
          <w:numId w:val="1"/>
        </w:numPr>
        <w:spacing w:before="240" w:after="240"/>
        <w:ind w:left="1440" w:hanging="244"/>
        <w:jc w:val="left"/>
        <w:rPr>
          <w:lang w:val="en-GB" w:eastAsia="en-GB"/>
        </w:rPr>
      </w:pPr>
      <w:r>
        <w:rPr>
          <w:lang w:val="en-GB" w:eastAsia="en-GB"/>
        </w:rPr>
        <w:t>And MOST IMPORTANT, provide a letter from your bank, on bank letterhead, showing that you have adequate funds to cover both the costs of tuition fees and living expenses for the duration of the training. Your chosen school’s admissions officer can provide details; If you arrive without your I-20 from the US flight school and statement from your bank, you will be denied and have to make another appointment with the visa officer when you have those documents.</w:t>
      </w:r>
    </w:p>
    <w:p>
      <w:pPr>
        <w:numPr>
          <w:ilvl w:val="0"/>
          <w:numId w:val="1"/>
        </w:numPr>
        <w:spacing w:before="240" w:after="240"/>
        <w:ind w:left="720" w:hanging="280"/>
        <w:jc w:val="left"/>
        <w:rPr>
          <w:lang w:val="en-GB" w:eastAsia="en-GB"/>
        </w:rPr>
      </w:pPr>
      <w:r>
        <w:rPr>
          <w:lang w:val="en-GB" w:eastAsia="en-GB"/>
        </w:rPr>
        <w:t>Make an appointment with the visa officer at the US Embassy or US Consulate nearest to your home at least 60-90 days prior to the time you plan to start flight training.</w:t>
      </w:r>
    </w:p>
    <w:p>
      <w:pPr>
        <w:numPr>
          <w:ilvl w:val="1"/>
          <w:numId w:val="1"/>
        </w:numPr>
        <w:spacing w:before="240" w:after="240"/>
        <w:ind w:left="1440" w:hanging="244"/>
        <w:jc w:val="left"/>
        <w:rPr>
          <w:lang w:val="en-GB" w:eastAsia="en-GB"/>
        </w:rPr>
      </w:pPr>
      <w:r>
        <w:rPr>
          <w:lang w:val="en-GB" w:eastAsia="en-GB"/>
        </w:rPr>
        <w:t>Prior to your appointment with the visa officer, discuss with your chosen flight school’s visa and foreign student support personnel what to expect during your interview. You will be better able to articulate your goals if you are well prepared. Be sure your chosen school readily assists with this. Phoenix East Aviation has knowledgeable personnel specifically to help you with this.</w:t>
      </w:r>
    </w:p>
    <w:p>
      <w:pPr>
        <w:numPr>
          <w:ilvl w:val="1"/>
          <w:numId w:val="1"/>
        </w:numPr>
        <w:spacing w:before="240" w:after="240"/>
        <w:ind w:left="1440" w:hanging="244"/>
        <w:jc w:val="left"/>
        <w:rPr>
          <w:lang w:val="en-GB" w:eastAsia="en-GB"/>
        </w:rPr>
      </w:pPr>
      <w:r>
        <w:rPr>
          <w:lang w:val="en-GB" w:eastAsia="en-GB"/>
        </w:rPr>
        <w:t>For your visa appointment, arrive well in advance in case there is a wait. You do not want to be late. Also, be sure to dress professionally.</w:t>
      </w:r>
    </w:p>
    <w:p>
      <w:pPr>
        <w:rPr>
          <w:lang w:val="en-GB" w:eastAsia="en-GB"/>
        </w:rPr>
      </w:pPr>
      <w:r>
        <w:rPr>
          <w:lang w:val="en-GB" w:eastAsia="en-GB"/>
        </w:rPr>
        <w:t>It may sound a bit complex, but US flight training academies that have students from many countries are typically well prepared to assist you. And if the end result is spending one-half as much money to get your pilot certifications – and to doing so in one-half the time – isn’t it worth it?</w:t>
      </w:r>
    </w:p>
    <w:p>
      <w:pPr>
        <w:jc w:val="center"/>
        <w:rPr>
          <w:lang w:val="en-GB" w:eastAsia="en-GB"/>
        </w:rPr>
      </w:pPr>
      <w:hyperlink r:id="rId5" w:tgtFrame="_blank" w:history="1"/>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hyperlink" Target="http://www.pea.com/contact-us/"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Apply for Flight Training</dc:title>
  <cp:revision>0</cp:revision>
</cp:coreProperties>
</file>